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671A00" w14:textId="26F9B23C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WG2 Meeting #10</w:t>
      </w:r>
      <w:r w:rsidR="00E76F4B" w:rsidRPr="007419B6">
        <w:rPr>
          <w:rFonts w:ascii="Arial" w:hAnsi="Arial" w:cs="Arial"/>
          <w:b/>
          <w:bCs/>
          <w:sz w:val="22"/>
        </w:rPr>
        <w:t>9bis-e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7419B6">
        <w:rPr>
          <w:rFonts w:ascii="Arial" w:hAnsi="Arial" w:cs="Arial"/>
          <w:b/>
          <w:bCs/>
          <w:sz w:val="22"/>
        </w:rPr>
        <w:t>R2-</w:t>
      </w:r>
      <w:r w:rsidR="004348C4">
        <w:rPr>
          <w:rFonts w:ascii="Arial" w:hAnsi="Arial" w:cs="Arial"/>
          <w:b/>
          <w:bCs/>
          <w:sz w:val="22"/>
        </w:rPr>
        <w:t>200</w:t>
      </w:r>
      <w:r w:rsidR="00355C76">
        <w:rPr>
          <w:rFonts w:ascii="Arial" w:hAnsi="Arial" w:cs="Arial"/>
          <w:b/>
          <w:bCs/>
          <w:sz w:val="22"/>
        </w:rPr>
        <w:t>408</w:t>
      </w:r>
      <w:r w:rsidR="00454910">
        <w:rPr>
          <w:rFonts w:ascii="Arial" w:hAnsi="Arial" w:cs="Arial"/>
          <w:b/>
          <w:bCs/>
          <w:sz w:val="22"/>
        </w:rPr>
        <w:t>7</w:t>
      </w:r>
      <w:bookmarkStart w:id="0" w:name="_GoBack"/>
      <w:bookmarkEnd w:id="0"/>
    </w:p>
    <w:p w14:paraId="305D39EF" w14:textId="77777777" w:rsidR="00070961" w:rsidRPr="007419B6" w:rsidRDefault="00E76F4B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7419B6">
        <w:rPr>
          <w:rFonts w:ascii="Arial" w:eastAsia="Malgun Gothic" w:hAnsi="Arial" w:cs="Arial"/>
          <w:b/>
          <w:bCs/>
          <w:sz w:val="22"/>
          <w:lang w:eastAsia="ko-KR"/>
        </w:rPr>
        <w:t>Online, 20 – 30 April 2020</w:t>
      </w:r>
    </w:p>
    <w:p w14:paraId="038447B1" w14:textId="77777777" w:rsidR="00E76F4B" w:rsidRPr="007419B6" w:rsidRDefault="00E76F4B" w:rsidP="00C04F51">
      <w:pPr>
        <w:rPr>
          <w:rFonts w:ascii="Arial" w:hAnsi="Arial" w:cs="Arial"/>
        </w:rPr>
      </w:pPr>
    </w:p>
    <w:p w14:paraId="04BEF7D1" w14:textId="37B788EE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Pr="00A91018">
        <w:rPr>
          <w:rFonts w:ascii="Arial" w:hAnsi="Arial" w:cs="Arial"/>
          <w:bCs/>
        </w:rPr>
        <w:t xml:space="preserve">LS on </w:t>
      </w:r>
      <w:r w:rsidR="00355C76">
        <w:rPr>
          <w:rFonts w:ascii="Arial" w:hAnsi="Arial" w:cs="Arial"/>
          <w:bCs/>
        </w:rPr>
        <w:t>UE capability</w:t>
      </w:r>
    </w:p>
    <w:p w14:paraId="2D35CE57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</w:p>
    <w:p w14:paraId="0439A90A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33169869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Pr="003E4A53">
        <w:rPr>
          <w:rFonts w:ascii="Arial" w:hAnsi="Arial" w:cs="Arial"/>
          <w:bCs/>
        </w:rPr>
        <w:t>5G_V2X_NRSL</w:t>
      </w:r>
    </w:p>
    <w:p w14:paraId="04E1BB55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62DC4E6B" w14:textId="7EEF5D59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Pr="004356E1">
        <w:rPr>
          <w:rFonts w:ascii="Arial" w:hAnsi="Arial" w:cs="Arial"/>
          <w:bCs/>
        </w:rPr>
        <w:t>RAN2</w:t>
      </w:r>
    </w:p>
    <w:p w14:paraId="38B954F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91018" w:rsidRPr="007419B6">
        <w:rPr>
          <w:rFonts w:ascii="Arial" w:hAnsi="Arial" w:cs="Arial"/>
          <w:bCs/>
        </w:rPr>
        <w:t>RAN1</w:t>
      </w:r>
    </w:p>
    <w:p w14:paraId="38FD1F09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619C628D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77DA399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9FF65" w14:textId="77777777" w:rsidR="00463675" w:rsidRPr="007419B6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355C76">
        <w:rPr>
          <w:rFonts w:cs="Arial"/>
          <w:b w:val="0"/>
          <w:bCs/>
        </w:rPr>
        <w:t>Qianxi</w:t>
      </w:r>
      <w:r w:rsidR="00A75944" w:rsidRPr="007419B6">
        <w:rPr>
          <w:rFonts w:cs="Arial"/>
          <w:b w:val="0"/>
          <w:bCs/>
        </w:rPr>
        <w:t xml:space="preserve"> L</w:t>
      </w:r>
      <w:r w:rsidR="00355C76">
        <w:rPr>
          <w:rFonts w:cs="Arial"/>
          <w:b w:val="0"/>
          <w:bCs/>
        </w:rPr>
        <w:t>u</w:t>
      </w:r>
    </w:p>
    <w:p w14:paraId="46C7A53A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741A6C3F" w14:textId="77777777" w:rsidR="00463675" w:rsidRPr="005E4160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5E4160">
        <w:rPr>
          <w:rFonts w:cs="Arial"/>
          <w:lang w:val="de-DE"/>
        </w:rPr>
        <w:t>E-mail Address:</w:t>
      </w:r>
      <w:r w:rsidRPr="005E4160">
        <w:rPr>
          <w:rFonts w:cs="Arial"/>
          <w:b w:val="0"/>
          <w:bCs/>
          <w:lang w:val="de-DE"/>
        </w:rPr>
        <w:tab/>
      </w:r>
      <w:r w:rsidR="00355C76" w:rsidRPr="005E4160">
        <w:rPr>
          <w:rFonts w:cs="Arial"/>
          <w:b w:val="0"/>
          <w:bCs/>
          <w:color w:val="auto"/>
          <w:lang w:val="de-DE"/>
        </w:rPr>
        <w:t>qianxi.lu@oppo</w:t>
      </w:r>
      <w:r w:rsidR="002A1F6A" w:rsidRPr="005E4160">
        <w:rPr>
          <w:rFonts w:cs="Arial"/>
          <w:b w:val="0"/>
          <w:bCs/>
          <w:color w:val="auto"/>
          <w:lang w:val="de-DE"/>
        </w:rPr>
        <w:t>.com</w:t>
      </w:r>
    </w:p>
    <w:p w14:paraId="34B7A659" w14:textId="77777777" w:rsidR="00463675" w:rsidRPr="005E416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47568BF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ad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274014A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064CCB0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Pr="007419B6">
        <w:rPr>
          <w:rFonts w:ascii="Arial" w:hAnsi="Arial" w:cs="Arial"/>
          <w:bCs/>
        </w:rPr>
        <w:tab/>
      </w:r>
    </w:p>
    <w:p w14:paraId="160D7879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DD36917" w14:textId="77777777" w:rsidR="00463675" w:rsidRPr="007419B6" w:rsidRDefault="00463675">
      <w:pPr>
        <w:rPr>
          <w:rFonts w:ascii="Arial" w:hAnsi="Arial" w:cs="Arial"/>
        </w:rPr>
      </w:pPr>
    </w:p>
    <w:p w14:paraId="5273547F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2D7D6E5F" w14:textId="0C92D0DC" w:rsidR="005376B7" w:rsidRPr="007419B6" w:rsidRDefault="00355C76" w:rsidP="0049023F">
      <w:pPr>
        <w:spacing w:line="276" w:lineRule="auto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In RAN2#109bis-E, RAN2 reached the following agreement</w:t>
      </w:r>
      <w:r w:rsidR="002F4121">
        <w:rPr>
          <w:rFonts w:ascii="Arial" w:eastAsia="Malgun Gothic" w:hAnsi="Arial" w:cs="Arial"/>
          <w:lang w:eastAsia="ko-KR"/>
        </w:rPr>
        <w:t xml:space="preserve"> for </w:t>
      </w:r>
      <w:proofErr w:type="spellStart"/>
      <w:r w:rsidR="002F4121">
        <w:rPr>
          <w:rFonts w:ascii="Arial" w:eastAsia="Malgun Gothic" w:hAnsi="Arial" w:cs="Arial"/>
          <w:lang w:eastAsia="ko-KR"/>
        </w:rPr>
        <w:t>sidelink</w:t>
      </w:r>
      <w:proofErr w:type="spellEnd"/>
      <w:r w:rsidR="00E76F4B" w:rsidRPr="007419B6">
        <w:rPr>
          <w:rFonts w:ascii="Arial" w:eastAsia="Malgun Gothic" w:hAnsi="Arial" w:cs="Arial"/>
          <w:lang w:eastAsia="ko-KR"/>
        </w:rPr>
        <w:t>:</w:t>
      </w:r>
    </w:p>
    <w:p w14:paraId="3FFFEB02" w14:textId="77777777" w:rsidR="00E76F4B" w:rsidRPr="007419B6" w:rsidRDefault="00E76F4B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57E783EB" w14:textId="77777777" w:rsidR="00355C76" w:rsidRDefault="00355C76" w:rsidP="00355C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363" w:hanging="363"/>
        <w:rPr>
          <w:noProof/>
        </w:rPr>
      </w:pPr>
      <w:r>
        <w:rPr>
          <w:noProof/>
        </w:rPr>
        <w:t>6:</w:t>
      </w:r>
      <w:r>
        <w:rPr>
          <w:noProof/>
        </w:rPr>
        <w:tab/>
        <w:t>For layer-2 buffer size, leave the decision of maximum data rate discussion to RAN1, and only focus on RTT in RAN2.</w:t>
      </w:r>
    </w:p>
    <w:p w14:paraId="67BCA031" w14:textId="77777777" w:rsidR="009541B0" w:rsidRPr="00355C76" w:rsidRDefault="009541B0" w:rsidP="00355C76"/>
    <w:p w14:paraId="4A5A5F20" w14:textId="77777777" w:rsidR="009541B0" w:rsidRPr="009541B0" w:rsidRDefault="009541B0" w:rsidP="00884DAB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08003AFA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BE32EF6" w14:textId="77777777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RAN1</w:t>
      </w:r>
      <w:r w:rsidRPr="007419B6">
        <w:rPr>
          <w:rFonts w:ascii="Arial" w:hAnsi="Arial" w:cs="Arial"/>
          <w:b/>
        </w:rPr>
        <w:t xml:space="preserve"> group</w:t>
      </w:r>
    </w:p>
    <w:p w14:paraId="258D584E" w14:textId="48181D63" w:rsidR="00214023" w:rsidRPr="007419B6" w:rsidRDefault="00FF0C5C" w:rsidP="00F935EC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 xml:space="preserve">RAN2 respectfully requests </w:t>
      </w:r>
      <w:r w:rsidR="005E0646" w:rsidRPr="007419B6">
        <w:rPr>
          <w:rFonts w:ascii="Arial" w:hAnsi="Arial" w:cs="Arial"/>
        </w:rPr>
        <w:t>RAN1</w:t>
      </w:r>
      <w:r w:rsidRPr="007419B6">
        <w:rPr>
          <w:rFonts w:ascii="Arial" w:hAnsi="Arial" w:cs="Arial"/>
        </w:rPr>
        <w:t xml:space="preserve"> to </w:t>
      </w:r>
      <w:r w:rsidR="005E0646" w:rsidRPr="007419B6">
        <w:rPr>
          <w:rFonts w:ascii="Arial" w:hAnsi="Arial" w:cs="Arial"/>
        </w:rPr>
        <w:t xml:space="preserve">take the above into account </w:t>
      </w:r>
      <w:r w:rsidR="003252CE">
        <w:rPr>
          <w:rFonts w:ascii="Arial" w:hAnsi="Arial" w:cs="Arial" w:hint="eastAsia"/>
          <w:lang w:eastAsia="zh-CN"/>
        </w:rPr>
        <w:t>a</w:t>
      </w:r>
      <w:r w:rsidR="003252CE">
        <w:rPr>
          <w:rFonts w:ascii="Arial" w:hAnsi="Arial" w:cs="Arial"/>
          <w:lang w:eastAsia="zh-CN"/>
        </w:rPr>
        <w:t xml:space="preserve">nd </w:t>
      </w:r>
      <w:r w:rsidR="003252CE" w:rsidRPr="003252CE">
        <w:rPr>
          <w:rFonts w:ascii="Arial" w:hAnsi="Arial" w:cs="Arial"/>
          <w:lang w:eastAsia="zh-CN"/>
        </w:rPr>
        <w:t xml:space="preserve">define the maximum data rate for </w:t>
      </w:r>
      <w:proofErr w:type="spellStart"/>
      <w:r w:rsidR="003252CE" w:rsidRPr="003252CE">
        <w:rPr>
          <w:rFonts w:ascii="Arial" w:hAnsi="Arial" w:cs="Arial"/>
          <w:lang w:eastAsia="zh-CN"/>
        </w:rPr>
        <w:t>sidelink</w:t>
      </w:r>
      <w:proofErr w:type="spellEnd"/>
      <w:r w:rsidR="003252CE" w:rsidRPr="003252CE">
        <w:rPr>
          <w:rFonts w:ascii="Arial" w:hAnsi="Arial" w:cs="Arial"/>
          <w:lang w:eastAsia="zh-CN"/>
        </w:rPr>
        <w:t xml:space="preserve"> </w:t>
      </w:r>
      <w:r w:rsidR="005E0646" w:rsidRPr="007419B6">
        <w:rPr>
          <w:rFonts w:ascii="Arial" w:hAnsi="Arial" w:cs="Arial"/>
        </w:rPr>
        <w:t>in the related work</w:t>
      </w:r>
      <w:r w:rsidR="000B626C" w:rsidRPr="007419B6">
        <w:rPr>
          <w:rFonts w:ascii="Arial" w:hAnsi="Arial" w:cs="Arial"/>
        </w:rPr>
        <w:t>.</w:t>
      </w:r>
    </w:p>
    <w:p w14:paraId="3A816002" w14:textId="77777777" w:rsidR="00FF0C5C" w:rsidRPr="007419B6" w:rsidRDefault="00FF0C5C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104D04FF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RAN2</w:t>
      </w:r>
      <w:r w:rsidRPr="007419B6">
        <w:rPr>
          <w:rFonts w:ascii="Arial" w:hAnsi="Arial" w:cs="Arial"/>
          <w:b/>
        </w:rPr>
        <w:t xml:space="preserve"> Meetings:</w:t>
      </w:r>
    </w:p>
    <w:p w14:paraId="75C55D0F" w14:textId="77777777" w:rsidR="008B77EC" w:rsidRPr="007419B6" w:rsidRDefault="00884DAB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3GPPRAN2#110</w:t>
      </w:r>
      <w:r w:rsidR="002C2953" w:rsidRPr="007419B6">
        <w:rPr>
          <w:rFonts w:ascii="Arial" w:hAnsi="Arial" w:cs="Arial"/>
          <w:bCs/>
        </w:rPr>
        <w:t>-e</w:t>
      </w:r>
      <w:r w:rsidR="008B77EC" w:rsidRPr="007419B6">
        <w:rPr>
          <w:rFonts w:ascii="Arial" w:hAnsi="Arial" w:cs="Arial"/>
          <w:bCs/>
        </w:rPr>
        <w:tab/>
      </w:r>
      <w:r w:rsidR="002C2953" w:rsidRPr="007419B6">
        <w:rPr>
          <w:rFonts w:ascii="Arial" w:hAnsi="Arial" w:cs="Arial"/>
          <w:bCs/>
        </w:rPr>
        <w:t>1</w:t>
      </w:r>
      <w:r w:rsidR="008B77EC" w:rsidRPr="007419B6">
        <w:rPr>
          <w:rFonts w:ascii="Arial" w:hAnsi="Arial" w:cs="Arial"/>
          <w:bCs/>
        </w:rPr>
        <w:t xml:space="preserve"> - </w:t>
      </w:r>
      <w:r w:rsidR="002C2953" w:rsidRPr="007419B6">
        <w:rPr>
          <w:rFonts w:ascii="Arial" w:hAnsi="Arial" w:cs="Arial"/>
          <w:bCs/>
        </w:rPr>
        <w:t>12</w:t>
      </w:r>
      <w:r w:rsidR="008B77EC" w:rsidRPr="007419B6">
        <w:rPr>
          <w:rFonts w:ascii="Arial" w:hAnsi="Arial" w:cs="Arial"/>
          <w:bCs/>
        </w:rPr>
        <w:t xml:space="preserve"> </w:t>
      </w:r>
      <w:r w:rsidR="002C2953" w:rsidRPr="007419B6">
        <w:rPr>
          <w:rFonts w:ascii="Arial" w:eastAsia="Malgun Gothic" w:hAnsi="Arial" w:cs="Arial" w:hint="eastAsia"/>
          <w:bCs/>
          <w:lang w:eastAsia="ko-KR"/>
        </w:rPr>
        <w:t xml:space="preserve">June </w:t>
      </w:r>
      <w:r w:rsidR="002C2953" w:rsidRPr="007419B6">
        <w:rPr>
          <w:rFonts w:ascii="Arial" w:hAnsi="Arial" w:cs="Arial"/>
          <w:bCs/>
        </w:rPr>
        <w:t xml:space="preserve">2020   </w:t>
      </w:r>
      <w:r w:rsidR="002C2953" w:rsidRPr="007419B6">
        <w:rPr>
          <w:rFonts w:ascii="Arial" w:hAnsi="Arial" w:cs="Arial"/>
          <w:bCs/>
        </w:rPr>
        <w:tab/>
        <w:t>Online</w:t>
      </w:r>
    </w:p>
    <w:p w14:paraId="2F901205" w14:textId="77777777" w:rsidR="00631FAE" w:rsidRPr="00631FAE" w:rsidRDefault="00631FAE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</w:t>
      </w:r>
      <w:r w:rsidR="00884DAB" w:rsidRPr="007419B6">
        <w:rPr>
          <w:rFonts w:ascii="Arial" w:hAnsi="Arial" w:cs="Arial"/>
          <w:bCs/>
        </w:rPr>
        <w:t>11</w:t>
      </w:r>
      <w:r w:rsidRPr="007419B6">
        <w:rPr>
          <w:rFonts w:ascii="Arial" w:hAnsi="Arial" w:cs="Arial"/>
          <w:bCs/>
        </w:rPr>
        <w:tab/>
      </w:r>
      <w:r w:rsidR="002C2953" w:rsidRPr="007419B6">
        <w:rPr>
          <w:rFonts w:ascii="Arial" w:hAnsi="Arial" w:cs="Arial"/>
          <w:bCs/>
        </w:rPr>
        <w:t>24</w:t>
      </w:r>
      <w:r w:rsidRPr="007419B6">
        <w:rPr>
          <w:rFonts w:ascii="Arial" w:hAnsi="Arial" w:cs="Arial"/>
          <w:bCs/>
        </w:rPr>
        <w:t xml:space="preserve"> - 2</w:t>
      </w:r>
      <w:r w:rsidR="002C2953" w:rsidRPr="007419B6">
        <w:rPr>
          <w:rFonts w:ascii="Arial" w:hAnsi="Arial" w:cs="Arial"/>
          <w:bCs/>
        </w:rPr>
        <w:t>8</w:t>
      </w:r>
      <w:r w:rsidRPr="007419B6">
        <w:rPr>
          <w:rFonts w:ascii="Arial" w:hAnsi="Arial" w:cs="Arial"/>
          <w:bCs/>
        </w:rPr>
        <w:t xml:space="preserve"> </w:t>
      </w:r>
      <w:r w:rsidR="002C2953" w:rsidRPr="007419B6">
        <w:rPr>
          <w:rFonts w:ascii="Arial" w:hAnsi="Arial" w:cs="Arial"/>
          <w:bCs/>
        </w:rPr>
        <w:t>August</w:t>
      </w:r>
      <w:r w:rsidRPr="007419B6">
        <w:rPr>
          <w:rFonts w:ascii="Arial" w:hAnsi="Arial" w:cs="Arial"/>
          <w:bCs/>
        </w:rPr>
        <w:t xml:space="preserve"> 2020   </w:t>
      </w:r>
      <w:r w:rsidRPr="007419B6">
        <w:rPr>
          <w:rFonts w:ascii="Arial" w:hAnsi="Arial" w:cs="Arial"/>
          <w:bCs/>
        </w:rPr>
        <w:tab/>
      </w:r>
      <w:r w:rsidR="002C2953" w:rsidRPr="007419B6">
        <w:rPr>
          <w:rFonts w:ascii="Arial" w:hAnsi="Arial" w:cs="Arial"/>
          <w:bCs/>
        </w:rPr>
        <w:t>Toulouse, FR</w:t>
      </w:r>
    </w:p>
    <w:sectPr w:rsidR="00631FAE" w:rsidRPr="00631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68581" w14:textId="77777777" w:rsidR="00CD46F2" w:rsidRDefault="00CD46F2">
      <w:r>
        <w:separator/>
      </w:r>
    </w:p>
  </w:endnote>
  <w:endnote w:type="continuationSeparator" w:id="0">
    <w:p w14:paraId="157939B4" w14:textId="77777777" w:rsidR="00CD46F2" w:rsidRDefault="00CD4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04A98" w14:textId="77777777" w:rsidR="00CD46F2" w:rsidRDefault="00CD46F2">
      <w:r>
        <w:separator/>
      </w:r>
    </w:p>
  </w:footnote>
  <w:footnote w:type="continuationSeparator" w:id="0">
    <w:p w14:paraId="2CF3DB1F" w14:textId="77777777" w:rsidR="00CD46F2" w:rsidRDefault="00CD46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"/>
  </w:num>
  <w:num w:numId="5">
    <w:abstractNumId w:val="6"/>
  </w:num>
  <w:num w:numId="6">
    <w:abstractNumId w:val="4"/>
  </w:num>
  <w:num w:numId="7">
    <w:abstractNumId w:val="8"/>
  </w:num>
  <w:num w:numId="8">
    <w:abstractNumId w:val="12"/>
  </w:num>
  <w:num w:numId="9">
    <w:abstractNumId w:val="3"/>
  </w:num>
  <w:num w:numId="10">
    <w:abstractNumId w:val="2"/>
  </w:num>
  <w:num w:numId="11">
    <w:abstractNumId w:val="5"/>
  </w:num>
  <w:num w:numId="12">
    <w:abstractNumId w:val="10"/>
  </w:num>
  <w:num w:numId="13">
    <w:abstractNumId w:val="0"/>
  </w:num>
  <w:num w:numId="1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gUAFxixGywAAAA="/>
  </w:docVars>
  <w:rsids>
    <w:rsidRoot w:val="00923E7C"/>
    <w:rsid w:val="0000147F"/>
    <w:rsid w:val="00004C50"/>
    <w:rsid w:val="00007336"/>
    <w:rsid w:val="00010592"/>
    <w:rsid w:val="00011B00"/>
    <w:rsid w:val="000167DB"/>
    <w:rsid w:val="000325FA"/>
    <w:rsid w:val="00034F2F"/>
    <w:rsid w:val="0003505A"/>
    <w:rsid w:val="00040A8E"/>
    <w:rsid w:val="000431F3"/>
    <w:rsid w:val="00050B9E"/>
    <w:rsid w:val="00055513"/>
    <w:rsid w:val="00066971"/>
    <w:rsid w:val="00070961"/>
    <w:rsid w:val="0008262D"/>
    <w:rsid w:val="000854EE"/>
    <w:rsid w:val="00095A82"/>
    <w:rsid w:val="00095B57"/>
    <w:rsid w:val="000975ED"/>
    <w:rsid w:val="000976C5"/>
    <w:rsid w:val="000A129E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30590"/>
    <w:rsid w:val="00132A79"/>
    <w:rsid w:val="00134534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FCE"/>
    <w:rsid w:val="001A7C5E"/>
    <w:rsid w:val="001A7FBA"/>
    <w:rsid w:val="001C1E6E"/>
    <w:rsid w:val="001C1FA9"/>
    <w:rsid w:val="001C4AA8"/>
    <w:rsid w:val="001D0355"/>
    <w:rsid w:val="001D097D"/>
    <w:rsid w:val="001D75B1"/>
    <w:rsid w:val="001F091D"/>
    <w:rsid w:val="001F421E"/>
    <w:rsid w:val="0020049E"/>
    <w:rsid w:val="00214023"/>
    <w:rsid w:val="002341C1"/>
    <w:rsid w:val="002449FE"/>
    <w:rsid w:val="00247004"/>
    <w:rsid w:val="0025167C"/>
    <w:rsid w:val="00263B06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5EFE"/>
    <w:rsid w:val="002F4121"/>
    <w:rsid w:val="002F57D3"/>
    <w:rsid w:val="002F7DF5"/>
    <w:rsid w:val="00303178"/>
    <w:rsid w:val="00307CFA"/>
    <w:rsid w:val="00313894"/>
    <w:rsid w:val="003252CE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3383A"/>
    <w:rsid w:val="004348C4"/>
    <w:rsid w:val="004356E1"/>
    <w:rsid w:val="0043611D"/>
    <w:rsid w:val="0043625C"/>
    <w:rsid w:val="00444235"/>
    <w:rsid w:val="00454010"/>
    <w:rsid w:val="00454910"/>
    <w:rsid w:val="00455946"/>
    <w:rsid w:val="00463675"/>
    <w:rsid w:val="00464AB5"/>
    <w:rsid w:val="00465FB8"/>
    <w:rsid w:val="0047152A"/>
    <w:rsid w:val="004733A7"/>
    <w:rsid w:val="00473588"/>
    <w:rsid w:val="004747A4"/>
    <w:rsid w:val="0048564D"/>
    <w:rsid w:val="0049023F"/>
    <w:rsid w:val="00492F2A"/>
    <w:rsid w:val="004A19D9"/>
    <w:rsid w:val="004A29F9"/>
    <w:rsid w:val="004B4AC9"/>
    <w:rsid w:val="004C0184"/>
    <w:rsid w:val="004C29F0"/>
    <w:rsid w:val="004C3228"/>
    <w:rsid w:val="004C3832"/>
    <w:rsid w:val="004C3A57"/>
    <w:rsid w:val="004D08B6"/>
    <w:rsid w:val="004D3C7B"/>
    <w:rsid w:val="004D4FE4"/>
    <w:rsid w:val="004D6B77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5183A"/>
    <w:rsid w:val="005545D7"/>
    <w:rsid w:val="00555172"/>
    <w:rsid w:val="005637EE"/>
    <w:rsid w:val="005715E5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646"/>
    <w:rsid w:val="005E11DD"/>
    <w:rsid w:val="005E395C"/>
    <w:rsid w:val="005E4160"/>
    <w:rsid w:val="005F6801"/>
    <w:rsid w:val="00606F7F"/>
    <w:rsid w:val="006118C1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47F73"/>
    <w:rsid w:val="0065220A"/>
    <w:rsid w:val="006534D3"/>
    <w:rsid w:val="00664B50"/>
    <w:rsid w:val="00664DAE"/>
    <w:rsid w:val="00666597"/>
    <w:rsid w:val="00667F7C"/>
    <w:rsid w:val="0067111B"/>
    <w:rsid w:val="00671D19"/>
    <w:rsid w:val="00677EB6"/>
    <w:rsid w:val="006805E5"/>
    <w:rsid w:val="006910B8"/>
    <w:rsid w:val="0069145E"/>
    <w:rsid w:val="00692AAC"/>
    <w:rsid w:val="00696B01"/>
    <w:rsid w:val="006A02BC"/>
    <w:rsid w:val="006A0F05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F3744"/>
    <w:rsid w:val="006F49AD"/>
    <w:rsid w:val="006F49E3"/>
    <w:rsid w:val="007013CD"/>
    <w:rsid w:val="0070480B"/>
    <w:rsid w:val="00712A46"/>
    <w:rsid w:val="0071714B"/>
    <w:rsid w:val="007175E3"/>
    <w:rsid w:val="0072068C"/>
    <w:rsid w:val="007224B8"/>
    <w:rsid w:val="007368FC"/>
    <w:rsid w:val="007419B6"/>
    <w:rsid w:val="00754B2E"/>
    <w:rsid w:val="00756073"/>
    <w:rsid w:val="0075661D"/>
    <w:rsid w:val="007568AE"/>
    <w:rsid w:val="00756920"/>
    <w:rsid w:val="00762574"/>
    <w:rsid w:val="00782C5B"/>
    <w:rsid w:val="00793585"/>
    <w:rsid w:val="00795C6F"/>
    <w:rsid w:val="00795FDF"/>
    <w:rsid w:val="007962DD"/>
    <w:rsid w:val="007A29A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CFB"/>
    <w:rsid w:val="00874A82"/>
    <w:rsid w:val="00875126"/>
    <w:rsid w:val="00875E2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19F3"/>
    <w:rsid w:val="00972A6B"/>
    <w:rsid w:val="0097669C"/>
    <w:rsid w:val="009778DD"/>
    <w:rsid w:val="00985F2C"/>
    <w:rsid w:val="009926A7"/>
    <w:rsid w:val="009938D9"/>
    <w:rsid w:val="009A518D"/>
    <w:rsid w:val="009B1DA3"/>
    <w:rsid w:val="009B4E54"/>
    <w:rsid w:val="009B5844"/>
    <w:rsid w:val="009C147F"/>
    <w:rsid w:val="009C7DD8"/>
    <w:rsid w:val="009D0809"/>
    <w:rsid w:val="009E24FE"/>
    <w:rsid w:val="009E4D21"/>
    <w:rsid w:val="009E5FF7"/>
    <w:rsid w:val="009F4A81"/>
    <w:rsid w:val="00A2058D"/>
    <w:rsid w:val="00A33CE7"/>
    <w:rsid w:val="00A3570E"/>
    <w:rsid w:val="00A419E8"/>
    <w:rsid w:val="00A437C1"/>
    <w:rsid w:val="00A500F0"/>
    <w:rsid w:val="00A51E21"/>
    <w:rsid w:val="00A643E0"/>
    <w:rsid w:val="00A67CF5"/>
    <w:rsid w:val="00A75944"/>
    <w:rsid w:val="00A86E25"/>
    <w:rsid w:val="00A91018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F0C20"/>
    <w:rsid w:val="00AF1D6A"/>
    <w:rsid w:val="00B00671"/>
    <w:rsid w:val="00B056C5"/>
    <w:rsid w:val="00B05E84"/>
    <w:rsid w:val="00B1311F"/>
    <w:rsid w:val="00B17082"/>
    <w:rsid w:val="00B24043"/>
    <w:rsid w:val="00B27DAD"/>
    <w:rsid w:val="00B27E07"/>
    <w:rsid w:val="00B31F18"/>
    <w:rsid w:val="00B321E7"/>
    <w:rsid w:val="00B53562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A2CB5"/>
    <w:rsid w:val="00BA75E9"/>
    <w:rsid w:val="00BB1AD3"/>
    <w:rsid w:val="00BB4589"/>
    <w:rsid w:val="00BB5ABC"/>
    <w:rsid w:val="00BB6834"/>
    <w:rsid w:val="00BB792F"/>
    <w:rsid w:val="00BC58E0"/>
    <w:rsid w:val="00BD0847"/>
    <w:rsid w:val="00BD5A67"/>
    <w:rsid w:val="00C020D5"/>
    <w:rsid w:val="00C0278B"/>
    <w:rsid w:val="00C04F51"/>
    <w:rsid w:val="00C07F93"/>
    <w:rsid w:val="00C122FF"/>
    <w:rsid w:val="00C1303B"/>
    <w:rsid w:val="00C201C3"/>
    <w:rsid w:val="00C24061"/>
    <w:rsid w:val="00C256C0"/>
    <w:rsid w:val="00C30E28"/>
    <w:rsid w:val="00C40D5D"/>
    <w:rsid w:val="00C41F3C"/>
    <w:rsid w:val="00C532C6"/>
    <w:rsid w:val="00C53D52"/>
    <w:rsid w:val="00C6348A"/>
    <w:rsid w:val="00C841F7"/>
    <w:rsid w:val="00C8438E"/>
    <w:rsid w:val="00C877A8"/>
    <w:rsid w:val="00C90083"/>
    <w:rsid w:val="00C95822"/>
    <w:rsid w:val="00C966A0"/>
    <w:rsid w:val="00CA4608"/>
    <w:rsid w:val="00CA4CA0"/>
    <w:rsid w:val="00CB3880"/>
    <w:rsid w:val="00CC0DAA"/>
    <w:rsid w:val="00CC1FF4"/>
    <w:rsid w:val="00CC40FF"/>
    <w:rsid w:val="00CC6538"/>
    <w:rsid w:val="00CD28FC"/>
    <w:rsid w:val="00CD46F2"/>
    <w:rsid w:val="00CD517E"/>
    <w:rsid w:val="00CE0E61"/>
    <w:rsid w:val="00CE61D3"/>
    <w:rsid w:val="00CF3CC6"/>
    <w:rsid w:val="00CF727E"/>
    <w:rsid w:val="00D03BA5"/>
    <w:rsid w:val="00D100C9"/>
    <w:rsid w:val="00D2082E"/>
    <w:rsid w:val="00D20A88"/>
    <w:rsid w:val="00D2129A"/>
    <w:rsid w:val="00D23DF6"/>
    <w:rsid w:val="00D36B2B"/>
    <w:rsid w:val="00D448A6"/>
    <w:rsid w:val="00D4723A"/>
    <w:rsid w:val="00D528FA"/>
    <w:rsid w:val="00D60A13"/>
    <w:rsid w:val="00D60BDA"/>
    <w:rsid w:val="00D63953"/>
    <w:rsid w:val="00D70D41"/>
    <w:rsid w:val="00D80999"/>
    <w:rsid w:val="00D92B82"/>
    <w:rsid w:val="00D93724"/>
    <w:rsid w:val="00DA3FF2"/>
    <w:rsid w:val="00DA44D5"/>
    <w:rsid w:val="00DA65AE"/>
    <w:rsid w:val="00DA6C4F"/>
    <w:rsid w:val="00DB0887"/>
    <w:rsid w:val="00DB0F4C"/>
    <w:rsid w:val="00DB754E"/>
    <w:rsid w:val="00DC3E86"/>
    <w:rsid w:val="00DD3A11"/>
    <w:rsid w:val="00DE3628"/>
    <w:rsid w:val="00DF5A42"/>
    <w:rsid w:val="00DF7991"/>
    <w:rsid w:val="00E0424A"/>
    <w:rsid w:val="00E043E3"/>
    <w:rsid w:val="00E1081E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64413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2D97"/>
    <w:rsid w:val="00EE0E66"/>
    <w:rsid w:val="00EE21DE"/>
    <w:rsid w:val="00EF1096"/>
    <w:rsid w:val="00EF6FA1"/>
    <w:rsid w:val="00F00C5D"/>
    <w:rsid w:val="00F037B6"/>
    <w:rsid w:val="00F0462D"/>
    <w:rsid w:val="00F136FF"/>
    <w:rsid w:val="00F34302"/>
    <w:rsid w:val="00F34E7E"/>
    <w:rsid w:val="00F36415"/>
    <w:rsid w:val="00F42325"/>
    <w:rsid w:val="00F50480"/>
    <w:rsid w:val="00F63568"/>
    <w:rsid w:val="00F67AF8"/>
    <w:rsid w:val="00F70857"/>
    <w:rsid w:val="00F719DF"/>
    <w:rsid w:val="00F71D8D"/>
    <w:rsid w:val="00F867F8"/>
    <w:rsid w:val="00F93047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B6DD17"/>
  <w15:chartTrackingRefBased/>
  <w15:docId w15:val="{9ACCCC67-0DF6-467F-931E-2E550727F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uiPriority w:val="99"/>
    <w:qFormat/>
    <w:rsid w:val="008D3275"/>
    <w:rPr>
      <w:rFonts w:ascii="Arial" w:hAnsi="Arial"/>
      <w:lang w:val="en-GB" w:eastAsia="en-US"/>
    </w:rPr>
  </w:style>
  <w:style w:type="character" w:customStyle="1" w:styleId="af">
    <w:name w:val="批注主题 字符"/>
    <w:link w:val="ae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2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af2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1"/>
    <w:uiPriority w:val="34"/>
    <w:qFormat/>
    <w:rsid w:val="00A91018"/>
    <w:rPr>
      <w:lang w:val="en-GB" w:eastAsia="en-US"/>
    </w:rPr>
  </w:style>
  <w:style w:type="table" w:styleId="af3">
    <w:name w:val="Table Grid"/>
    <w:basedOn w:val="a1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styleId="af4">
    <w:name w:val="Unresolved Mention"/>
    <w:basedOn w:val="a0"/>
    <w:uiPriority w:val="99"/>
    <w:semiHidden/>
    <w:unhideWhenUsed/>
    <w:rsid w:val="007625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6F21A4-A37D-4FC8-A945-1290D288D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D418FD-36AD-4788-988E-6516131E593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OPPO (Qianxi)</cp:lastModifiedBy>
  <cp:revision>2</cp:revision>
  <cp:lastPrinted>2002-04-23T07:10:00Z</cp:lastPrinted>
  <dcterms:created xsi:type="dcterms:W3CDTF">2020-05-01T12:04:00Z</dcterms:created>
  <dcterms:modified xsi:type="dcterms:W3CDTF">2020-05-01T12:04:00Z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